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C4B" w:rsidRPr="00362C4B" w:rsidRDefault="00362C4B" w:rsidP="00362C4B">
      <w:pPr>
        <w:spacing w:beforeAutospacing="1" w:after="100" w:afterAutospacing="1" w:line="240" w:lineRule="auto"/>
        <w:outlineLvl w:val="2"/>
        <w:rPr>
          <w:rFonts w:ascii="Times New Roman" w:eastAsia="Times New Roman" w:hAnsi="Times New Roman" w:cs="Times New Roman"/>
          <w:b/>
          <w:bCs/>
          <w:color w:val="336666"/>
          <w:sz w:val="25"/>
          <w:szCs w:val="25"/>
        </w:rPr>
      </w:pPr>
      <w:bookmarkStart w:id="0" w:name="_GoBack"/>
      <w:bookmarkEnd w:id="0"/>
      <w:r w:rsidRPr="00362C4B">
        <w:rPr>
          <w:rFonts w:ascii="Times New Roman" w:eastAsia="Times New Roman" w:hAnsi="Times New Roman" w:cs="Times New Roman"/>
          <w:b/>
          <w:bCs/>
          <w:color w:val="336666"/>
          <w:sz w:val="25"/>
          <w:szCs w:val="25"/>
        </w:rPr>
        <w:t xml:space="preserve">Special Rules for Upgrading to Controller Software Release 5.0.148.0 </w:t>
      </w:r>
    </w:p>
    <w:p w:rsidR="00362C4B" w:rsidRPr="00362C4B" w:rsidRDefault="00362C4B" w:rsidP="00362C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66700" cy="238125"/>
            <wp:effectExtent l="19050" t="0" r="0" b="0"/>
            <wp:docPr id="1" name="Picture 1" descr="http://www.cisco.com/en/US/i/templates/ca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sco.com/en/US/i/templates/caut.gif"/>
                    <pic:cNvPicPr>
                      <a:picLocks noChangeAspect="1" noChangeArrowheads="1"/>
                    </pic:cNvPicPr>
                  </pic:nvPicPr>
                  <pic:blipFill>
                    <a:blip r:embed="rId5"/>
                    <a:srcRect/>
                    <a:stretch>
                      <a:fillRect/>
                    </a:stretch>
                  </pic:blipFill>
                  <pic:spPr bwMode="auto">
                    <a:xfrm>
                      <a:off x="0" y="0"/>
                      <a:ext cx="266700" cy="238125"/>
                    </a:xfrm>
                    <a:prstGeom prst="rect">
                      <a:avLst/>
                    </a:prstGeom>
                    <a:noFill/>
                    <a:ln w="9525">
                      <a:noFill/>
                      <a:miter lim="800000"/>
                      <a:headEnd/>
                      <a:tailEnd/>
                    </a:ln>
                  </pic:spPr>
                </pic:pic>
              </a:graphicData>
            </a:graphic>
          </wp:inline>
        </w:drawing>
      </w:r>
    </w:p>
    <w:p w:rsidR="00362C4B" w:rsidRPr="00362C4B" w:rsidRDefault="00FD7544" w:rsidP="00362C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i1025" style="width:0;height:1.5pt" o:hralign="center" o:hrstd="t" o:hr="t" fillcolor="#a0a0a0" stroked="f"/>
        </w:pict>
      </w:r>
    </w:p>
    <w:p w:rsidR="00362C4B" w:rsidRPr="00362C4B" w:rsidRDefault="00362C4B" w:rsidP="00362C4B">
      <w:pPr>
        <w:spacing w:after="0" w:line="240" w:lineRule="auto"/>
        <w:rPr>
          <w:rFonts w:ascii="Times New Roman" w:eastAsia="Times New Roman" w:hAnsi="Times New Roman" w:cs="Times New Roman"/>
          <w:color w:val="000000"/>
          <w:sz w:val="24"/>
          <w:szCs w:val="24"/>
        </w:rPr>
      </w:pPr>
      <w:bookmarkStart w:id="1" w:name="wp233854"/>
      <w:bookmarkEnd w:id="1"/>
      <w:r w:rsidRPr="00362C4B">
        <w:rPr>
          <w:rFonts w:ascii="Times New Roman" w:eastAsia="Times New Roman" w:hAnsi="Times New Roman" w:cs="Times New Roman"/>
          <w:b/>
          <w:bCs/>
          <w:color w:val="000000"/>
          <w:sz w:val="24"/>
          <w:szCs w:val="24"/>
        </w:rPr>
        <w:t xml:space="preserve">Caution </w:t>
      </w:r>
      <w:r>
        <w:rPr>
          <w:rFonts w:ascii="Times New Roman" w:eastAsia="Times New Roman" w:hAnsi="Times New Roman" w:cs="Times New Roman"/>
          <w:noProof/>
          <w:color w:val="000000"/>
          <w:sz w:val="24"/>
          <w:szCs w:val="24"/>
        </w:rPr>
        <w:drawing>
          <wp:inline distT="0" distB="0" distL="0" distR="0">
            <wp:extent cx="57150" cy="19050"/>
            <wp:effectExtent l="0" t="0" r="0" b="0"/>
            <wp:docPr id="3" name="Picture 3" descr="http://www.cisco.com/en/US/i/templat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sco.com/en/US/i/templates/blank.gif"/>
                    <pic:cNvPicPr>
                      <a:picLocks noChangeAspect="1" noChangeArrowheads="1"/>
                    </pic:cNvPicPr>
                  </pic:nvPicPr>
                  <pic:blipFill>
                    <a:blip r:embed="rId6"/>
                    <a:srcRect/>
                    <a:stretch>
                      <a:fillRect/>
                    </a:stretch>
                  </pic:blipFill>
                  <pic:spPr bwMode="auto">
                    <a:xfrm>
                      <a:off x="0" y="0"/>
                      <a:ext cx="57150" cy="19050"/>
                    </a:xfrm>
                    <a:prstGeom prst="rect">
                      <a:avLst/>
                    </a:prstGeom>
                    <a:noFill/>
                    <a:ln w="9525">
                      <a:noFill/>
                      <a:miter lim="800000"/>
                      <a:headEnd/>
                      <a:tailEnd/>
                    </a:ln>
                  </pic:spPr>
                </pic:pic>
              </a:graphicData>
            </a:graphic>
          </wp:inline>
        </w:drawing>
      </w:r>
      <w:r w:rsidRPr="00362C4B">
        <w:rPr>
          <w:rFonts w:ascii="Times New Roman" w:eastAsia="Times New Roman" w:hAnsi="Times New Roman" w:cs="Times New Roman"/>
          <w:color w:val="000000"/>
          <w:sz w:val="24"/>
          <w:szCs w:val="24"/>
        </w:rPr>
        <w:t xml:space="preserve">Before upgrading your controller to software release 5.0.148.0, you must comply with the following rules. </w:t>
      </w:r>
    </w:p>
    <w:p w:rsidR="00362C4B" w:rsidRPr="00362C4B" w:rsidRDefault="00FD7544" w:rsidP="00362C4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rect id="_x0000_i1026" style="width:0;height:1.5pt" o:hralign="center" o:hrstd="t" o:hr="t" fillcolor="#a0a0a0" stroked="f"/>
        </w:pict>
      </w:r>
    </w:p>
    <w:p w:rsidR="00362C4B" w:rsidRPr="00362C4B" w:rsidRDefault="00362C4B" w:rsidP="00362C4B">
      <w:pPr>
        <w:spacing w:before="100" w:beforeAutospacing="1" w:after="100" w:afterAutospacing="1" w:line="240" w:lineRule="auto"/>
        <w:rPr>
          <w:rFonts w:ascii="Times New Roman" w:eastAsia="Times New Roman" w:hAnsi="Times New Roman" w:cs="Times New Roman"/>
          <w:color w:val="000000"/>
          <w:sz w:val="24"/>
          <w:szCs w:val="24"/>
        </w:rPr>
      </w:pPr>
      <w:bookmarkStart w:id="2" w:name="wpmkr320571"/>
      <w:bookmarkStart w:id="3" w:name="wp320570"/>
      <w:bookmarkEnd w:id="2"/>
      <w:bookmarkEnd w:id="3"/>
      <w:r w:rsidRPr="00362C4B">
        <w:rPr>
          <w:rFonts w:ascii="Times New Roman" w:eastAsia="Times New Roman" w:hAnsi="Times New Roman" w:cs="Times New Roman"/>
          <w:color w:val="000000"/>
          <w:sz w:val="24"/>
          <w:szCs w:val="24"/>
        </w:rPr>
        <w:t>•</w:t>
      </w:r>
      <w:r>
        <w:rPr>
          <w:rFonts w:ascii="Times New Roman" w:eastAsia="Times New Roman" w:hAnsi="Times New Roman" w:cs="Times New Roman"/>
          <w:noProof/>
          <w:color w:val="000000"/>
          <w:sz w:val="24"/>
          <w:szCs w:val="24"/>
        </w:rPr>
        <w:drawing>
          <wp:inline distT="0" distB="0" distL="0" distR="0">
            <wp:extent cx="180975" cy="19050"/>
            <wp:effectExtent l="0" t="0" r="0" b="0"/>
            <wp:docPr id="5" name="Picture 5" descr="http://www.cisco.com/en/US/i/templat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isco.com/en/US/i/templates/blank.gif"/>
                    <pic:cNvPicPr>
                      <a:picLocks noChangeAspect="1" noChangeArrowheads="1"/>
                    </pic:cNvPicPr>
                  </pic:nvPicPr>
                  <pic:blipFill>
                    <a:blip r:embed="rId6"/>
                    <a:srcRect/>
                    <a:stretch>
                      <a:fillRect/>
                    </a:stretch>
                  </pic:blipFill>
                  <pic:spPr bwMode="auto">
                    <a:xfrm>
                      <a:off x="0" y="0"/>
                      <a:ext cx="180975" cy="19050"/>
                    </a:xfrm>
                    <a:prstGeom prst="rect">
                      <a:avLst/>
                    </a:prstGeom>
                    <a:noFill/>
                    <a:ln w="9525">
                      <a:noFill/>
                      <a:miter lim="800000"/>
                      <a:headEnd/>
                      <a:tailEnd/>
                    </a:ln>
                  </pic:spPr>
                </pic:pic>
              </a:graphicData>
            </a:graphic>
          </wp:inline>
        </w:drawing>
      </w:r>
      <w:r w:rsidRPr="00362C4B">
        <w:rPr>
          <w:rFonts w:ascii="Times New Roman" w:eastAsia="Times New Roman" w:hAnsi="Times New Roman" w:cs="Times New Roman"/>
          <w:color w:val="000000"/>
          <w:sz w:val="24"/>
          <w:szCs w:val="24"/>
        </w:rPr>
        <w:t xml:space="preserve">Make sure you have a TFTP server available for the software upgrade. Keep these guidelines in mind when setting up a TFTP server: </w:t>
      </w:r>
    </w:p>
    <w:p w:rsidR="00362C4B" w:rsidRPr="00362C4B" w:rsidRDefault="00362C4B" w:rsidP="00362C4B">
      <w:pPr>
        <w:spacing w:before="100" w:beforeAutospacing="1" w:after="100" w:afterAutospacing="1" w:line="240" w:lineRule="auto"/>
        <w:rPr>
          <w:rFonts w:ascii="Times New Roman" w:eastAsia="Times New Roman" w:hAnsi="Times New Roman" w:cs="Times New Roman"/>
          <w:color w:val="000000"/>
          <w:sz w:val="24"/>
          <w:szCs w:val="24"/>
        </w:rPr>
      </w:pPr>
      <w:bookmarkStart w:id="4" w:name="wp320572"/>
      <w:bookmarkEnd w:id="4"/>
      <w:r w:rsidRPr="00362C4B">
        <w:rPr>
          <w:rFonts w:ascii="Times New Roman" w:eastAsia="Times New Roman" w:hAnsi="Times New Roman" w:cs="Times New Roman"/>
          <w:color w:val="000000"/>
          <w:sz w:val="24"/>
          <w:szCs w:val="24"/>
        </w:rPr>
        <w:t>–</w:t>
      </w:r>
      <w:r>
        <w:rPr>
          <w:rFonts w:ascii="Times New Roman" w:eastAsia="Times New Roman" w:hAnsi="Times New Roman" w:cs="Times New Roman"/>
          <w:noProof/>
          <w:color w:val="000000"/>
          <w:sz w:val="24"/>
          <w:szCs w:val="24"/>
        </w:rPr>
        <w:drawing>
          <wp:inline distT="0" distB="0" distL="0" distR="0">
            <wp:extent cx="161925" cy="19050"/>
            <wp:effectExtent l="0" t="0" r="0" b="0"/>
            <wp:docPr id="6" name="Picture 6" descr="http://www.cisco.com/en/US/i/templat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isco.com/en/US/i/templates/blank.gif"/>
                    <pic:cNvPicPr>
                      <a:picLocks noChangeAspect="1" noChangeArrowheads="1"/>
                    </pic:cNvPicPr>
                  </pic:nvPicPr>
                  <pic:blipFill>
                    <a:blip r:embed="rId6"/>
                    <a:srcRect/>
                    <a:stretch>
                      <a:fillRect/>
                    </a:stretch>
                  </pic:blipFill>
                  <pic:spPr bwMode="auto">
                    <a:xfrm>
                      <a:off x="0" y="0"/>
                      <a:ext cx="161925" cy="19050"/>
                    </a:xfrm>
                    <a:prstGeom prst="rect">
                      <a:avLst/>
                    </a:prstGeom>
                    <a:noFill/>
                    <a:ln w="9525">
                      <a:noFill/>
                      <a:miter lim="800000"/>
                      <a:headEnd/>
                      <a:tailEnd/>
                    </a:ln>
                  </pic:spPr>
                </pic:pic>
              </a:graphicData>
            </a:graphic>
          </wp:inline>
        </w:drawing>
      </w:r>
      <w:r w:rsidRPr="00362C4B">
        <w:rPr>
          <w:rFonts w:ascii="Times New Roman" w:eastAsia="Times New Roman" w:hAnsi="Times New Roman" w:cs="Times New Roman"/>
          <w:color w:val="000000"/>
          <w:sz w:val="24"/>
          <w:szCs w:val="24"/>
        </w:rPr>
        <w:t xml:space="preserve">Controller software release 5.0.148.0 is greater than 32 MB; therefore, you must make sure that your TFTP server supports files that are larger than 32 MB. Some TFTP servers that support files of this size are tftpd32 and the TFTP server within the WCS. If you attempt to download the 5.0.148.0 controller software and your TFTP server does not support files of this size, the following error message appears: "TFTP failure while storing in flash." </w:t>
      </w:r>
    </w:p>
    <w:p w:rsidR="00362C4B" w:rsidRPr="00362C4B" w:rsidRDefault="00362C4B" w:rsidP="00362C4B">
      <w:pPr>
        <w:spacing w:before="100" w:beforeAutospacing="1" w:after="100" w:afterAutospacing="1" w:line="240" w:lineRule="auto"/>
        <w:rPr>
          <w:rFonts w:ascii="Times New Roman" w:eastAsia="Times New Roman" w:hAnsi="Times New Roman" w:cs="Times New Roman"/>
          <w:color w:val="000000"/>
          <w:sz w:val="24"/>
          <w:szCs w:val="24"/>
        </w:rPr>
      </w:pPr>
      <w:bookmarkStart w:id="5" w:name="wp320573"/>
      <w:bookmarkEnd w:id="5"/>
      <w:r w:rsidRPr="00362C4B">
        <w:rPr>
          <w:rFonts w:ascii="Times New Roman" w:eastAsia="Times New Roman" w:hAnsi="Times New Roman" w:cs="Times New Roman"/>
          <w:color w:val="000000"/>
          <w:sz w:val="24"/>
          <w:szCs w:val="24"/>
        </w:rPr>
        <w:t>–</w:t>
      </w:r>
      <w:r>
        <w:rPr>
          <w:rFonts w:ascii="Times New Roman" w:eastAsia="Times New Roman" w:hAnsi="Times New Roman" w:cs="Times New Roman"/>
          <w:noProof/>
          <w:color w:val="000000"/>
          <w:sz w:val="24"/>
          <w:szCs w:val="24"/>
        </w:rPr>
        <w:drawing>
          <wp:inline distT="0" distB="0" distL="0" distR="0">
            <wp:extent cx="161925" cy="19050"/>
            <wp:effectExtent l="0" t="0" r="0" b="0"/>
            <wp:docPr id="7" name="Picture 7" descr="http://www.cisco.com/en/US/i/templat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isco.com/en/US/i/templates/blank.gif"/>
                    <pic:cNvPicPr>
                      <a:picLocks noChangeAspect="1" noChangeArrowheads="1"/>
                    </pic:cNvPicPr>
                  </pic:nvPicPr>
                  <pic:blipFill>
                    <a:blip r:embed="rId6"/>
                    <a:srcRect/>
                    <a:stretch>
                      <a:fillRect/>
                    </a:stretch>
                  </pic:blipFill>
                  <pic:spPr bwMode="auto">
                    <a:xfrm>
                      <a:off x="0" y="0"/>
                      <a:ext cx="161925" cy="19050"/>
                    </a:xfrm>
                    <a:prstGeom prst="rect">
                      <a:avLst/>
                    </a:prstGeom>
                    <a:noFill/>
                    <a:ln w="9525">
                      <a:noFill/>
                      <a:miter lim="800000"/>
                      <a:headEnd/>
                      <a:tailEnd/>
                    </a:ln>
                  </pic:spPr>
                </pic:pic>
              </a:graphicData>
            </a:graphic>
          </wp:inline>
        </w:drawing>
      </w:r>
      <w:r w:rsidRPr="00362C4B">
        <w:rPr>
          <w:rFonts w:ascii="Times New Roman" w:eastAsia="Times New Roman" w:hAnsi="Times New Roman" w:cs="Times New Roman"/>
          <w:color w:val="000000"/>
          <w:sz w:val="24"/>
          <w:szCs w:val="24"/>
        </w:rPr>
        <w:t xml:space="preserve">If you are upgrading through the service port, the TFTP server must be on the same subnet as the service port because the service port is not routable, or you must create static routes on the controller. </w:t>
      </w:r>
    </w:p>
    <w:p w:rsidR="00362C4B" w:rsidRPr="00362C4B" w:rsidRDefault="00362C4B" w:rsidP="00362C4B">
      <w:pPr>
        <w:spacing w:before="100" w:beforeAutospacing="1" w:after="100" w:afterAutospacing="1" w:line="240" w:lineRule="auto"/>
        <w:rPr>
          <w:rFonts w:ascii="Times New Roman" w:eastAsia="Times New Roman" w:hAnsi="Times New Roman" w:cs="Times New Roman"/>
          <w:color w:val="000000"/>
          <w:sz w:val="24"/>
          <w:szCs w:val="24"/>
        </w:rPr>
      </w:pPr>
      <w:bookmarkStart w:id="6" w:name="wp320574"/>
      <w:bookmarkEnd w:id="6"/>
      <w:r w:rsidRPr="00362C4B">
        <w:rPr>
          <w:rFonts w:ascii="Times New Roman" w:eastAsia="Times New Roman" w:hAnsi="Times New Roman" w:cs="Times New Roman"/>
          <w:color w:val="000000"/>
          <w:sz w:val="24"/>
          <w:szCs w:val="24"/>
        </w:rPr>
        <w:t>–</w:t>
      </w:r>
      <w:r>
        <w:rPr>
          <w:rFonts w:ascii="Times New Roman" w:eastAsia="Times New Roman" w:hAnsi="Times New Roman" w:cs="Times New Roman"/>
          <w:noProof/>
          <w:color w:val="000000"/>
          <w:sz w:val="24"/>
          <w:szCs w:val="24"/>
        </w:rPr>
        <w:drawing>
          <wp:inline distT="0" distB="0" distL="0" distR="0">
            <wp:extent cx="161925" cy="19050"/>
            <wp:effectExtent l="0" t="0" r="0" b="0"/>
            <wp:docPr id="8" name="Picture 8" descr="http://www.cisco.com/en/US/i/templat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isco.com/en/US/i/templates/blank.gif"/>
                    <pic:cNvPicPr>
                      <a:picLocks noChangeAspect="1" noChangeArrowheads="1"/>
                    </pic:cNvPicPr>
                  </pic:nvPicPr>
                  <pic:blipFill>
                    <a:blip r:embed="rId6"/>
                    <a:srcRect/>
                    <a:stretch>
                      <a:fillRect/>
                    </a:stretch>
                  </pic:blipFill>
                  <pic:spPr bwMode="auto">
                    <a:xfrm>
                      <a:off x="0" y="0"/>
                      <a:ext cx="161925" cy="19050"/>
                    </a:xfrm>
                    <a:prstGeom prst="rect">
                      <a:avLst/>
                    </a:prstGeom>
                    <a:noFill/>
                    <a:ln w="9525">
                      <a:noFill/>
                      <a:miter lim="800000"/>
                      <a:headEnd/>
                      <a:tailEnd/>
                    </a:ln>
                  </pic:spPr>
                </pic:pic>
              </a:graphicData>
            </a:graphic>
          </wp:inline>
        </w:drawing>
      </w:r>
      <w:r w:rsidRPr="00362C4B">
        <w:rPr>
          <w:rFonts w:ascii="Times New Roman" w:eastAsia="Times New Roman" w:hAnsi="Times New Roman" w:cs="Times New Roman"/>
          <w:color w:val="000000"/>
          <w:sz w:val="24"/>
          <w:szCs w:val="24"/>
        </w:rPr>
        <w:t xml:space="preserve">If you are upgrading through the distribution system network port, the TFTP server can be on the same or a different subnet because the distribution system port is routable. </w:t>
      </w:r>
    </w:p>
    <w:p w:rsidR="00362C4B" w:rsidRPr="00362C4B" w:rsidRDefault="00362C4B" w:rsidP="00362C4B">
      <w:pPr>
        <w:spacing w:before="100" w:beforeAutospacing="1" w:after="100" w:afterAutospacing="1" w:line="240" w:lineRule="auto"/>
        <w:rPr>
          <w:rFonts w:ascii="Times New Roman" w:eastAsia="Times New Roman" w:hAnsi="Times New Roman" w:cs="Times New Roman"/>
          <w:color w:val="000000"/>
          <w:sz w:val="24"/>
          <w:szCs w:val="24"/>
        </w:rPr>
      </w:pPr>
      <w:bookmarkStart w:id="7" w:name="wp233855"/>
      <w:bookmarkEnd w:id="7"/>
      <w:r w:rsidRPr="00362C4B">
        <w:rPr>
          <w:rFonts w:ascii="Times New Roman" w:eastAsia="Times New Roman" w:hAnsi="Times New Roman" w:cs="Times New Roman"/>
          <w:color w:val="000000"/>
          <w:sz w:val="24"/>
          <w:szCs w:val="24"/>
        </w:rPr>
        <w:t>–</w:t>
      </w:r>
      <w:r>
        <w:rPr>
          <w:rFonts w:ascii="Times New Roman" w:eastAsia="Times New Roman" w:hAnsi="Times New Roman" w:cs="Times New Roman"/>
          <w:noProof/>
          <w:color w:val="000000"/>
          <w:sz w:val="24"/>
          <w:szCs w:val="24"/>
        </w:rPr>
        <w:drawing>
          <wp:inline distT="0" distB="0" distL="0" distR="0">
            <wp:extent cx="161925" cy="19050"/>
            <wp:effectExtent l="0" t="0" r="0" b="0"/>
            <wp:docPr id="9" name="Picture 9" descr="http://www.cisco.com/en/US/i/templat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isco.com/en/US/i/templates/blank.gif"/>
                    <pic:cNvPicPr>
                      <a:picLocks noChangeAspect="1" noChangeArrowheads="1"/>
                    </pic:cNvPicPr>
                  </pic:nvPicPr>
                  <pic:blipFill>
                    <a:blip r:embed="rId6"/>
                    <a:srcRect/>
                    <a:stretch>
                      <a:fillRect/>
                    </a:stretch>
                  </pic:blipFill>
                  <pic:spPr bwMode="auto">
                    <a:xfrm>
                      <a:off x="0" y="0"/>
                      <a:ext cx="161925" cy="19050"/>
                    </a:xfrm>
                    <a:prstGeom prst="rect">
                      <a:avLst/>
                    </a:prstGeom>
                    <a:noFill/>
                    <a:ln w="9525">
                      <a:noFill/>
                      <a:miter lim="800000"/>
                      <a:headEnd/>
                      <a:tailEnd/>
                    </a:ln>
                  </pic:spPr>
                </pic:pic>
              </a:graphicData>
            </a:graphic>
          </wp:inline>
        </w:drawing>
      </w:r>
      <w:r w:rsidRPr="00362C4B">
        <w:rPr>
          <w:rFonts w:ascii="Times New Roman" w:eastAsia="Times New Roman" w:hAnsi="Times New Roman" w:cs="Times New Roman"/>
          <w:color w:val="000000"/>
          <w:sz w:val="24"/>
          <w:szCs w:val="24"/>
        </w:rPr>
        <w:t xml:space="preserve">A third-party TFTP server cannot run on the same computer as the WCS because the WCS built-in TFTP server and the third-party TFTP server require the same communication port. </w:t>
      </w:r>
    </w:p>
    <w:p w:rsidR="00362C4B" w:rsidRPr="00362C4B" w:rsidRDefault="00362C4B" w:rsidP="00362C4B">
      <w:pPr>
        <w:spacing w:before="100" w:beforeAutospacing="1" w:after="100" w:afterAutospacing="1" w:line="240" w:lineRule="auto"/>
        <w:rPr>
          <w:rFonts w:ascii="Times New Roman" w:eastAsia="Times New Roman" w:hAnsi="Times New Roman" w:cs="Times New Roman"/>
          <w:color w:val="000000"/>
          <w:sz w:val="24"/>
          <w:szCs w:val="24"/>
        </w:rPr>
      </w:pPr>
      <w:bookmarkStart w:id="8" w:name="wp233856"/>
      <w:bookmarkEnd w:id="8"/>
      <w:r w:rsidRPr="00362C4B">
        <w:rPr>
          <w:rFonts w:ascii="Times New Roman" w:eastAsia="Times New Roman" w:hAnsi="Times New Roman" w:cs="Times New Roman"/>
          <w:color w:val="000000"/>
          <w:sz w:val="24"/>
          <w:szCs w:val="24"/>
        </w:rPr>
        <w:t>•</w:t>
      </w:r>
      <w:r>
        <w:rPr>
          <w:rFonts w:ascii="Times New Roman" w:eastAsia="Times New Roman" w:hAnsi="Times New Roman" w:cs="Times New Roman"/>
          <w:noProof/>
          <w:color w:val="000000"/>
          <w:sz w:val="24"/>
          <w:szCs w:val="24"/>
        </w:rPr>
        <w:drawing>
          <wp:inline distT="0" distB="0" distL="0" distR="0">
            <wp:extent cx="180975" cy="19050"/>
            <wp:effectExtent l="0" t="0" r="0" b="0"/>
            <wp:docPr id="10" name="Picture 10" descr="http://www.cisco.com/en/US/i/templat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isco.com/en/US/i/templates/blank.gif"/>
                    <pic:cNvPicPr>
                      <a:picLocks noChangeAspect="1" noChangeArrowheads="1"/>
                    </pic:cNvPicPr>
                  </pic:nvPicPr>
                  <pic:blipFill>
                    <a:blip r:embed="rId6"/>
                    <a:srcRect/>
                    <a:stretch>
                      <a:fillRect/>
                    </a:stretch>
                  </pic:blipFill>
                  <pic:spPr bwMode="auto">
                    <a:xfrm>
                      <a:off x="0" y="0"/>
                      <a:ext cx="180975" cy="19050"/>
                    </a:xfrm>
                    <a:prstGeom prst="rect">
                      <a:avLst/>
                    </a:prstGeom>
                    <a:noFill/>
                    <a:ln w="9525">
                      <a:noFill/>
                      <a:miter lim="800000"/>
                      <a:headEnd/>
                      <a:tailEnd/>
                    </a:ln>
                  </pic:spPr>
                </pic:pic>
              </a:graphicData>
            </a:graphic>
          </wp:inline>
        </w:drawing>
      </w:r>
      <w:r w:rsidRPr="00362C4B">
        <w:rPr>
          <w:rFonts w:ascii="Times New Roman" w:eastAsia="Times New Roman" w:hAnsi="Times New Roman" w:cs="Times New Roman"/>
          <w:color w:val="000000"/>
          <w:sz w:val="24"/>
          <w:szCs w:val="24"/>
        </w:rPr>
        <w:t xml:space="preserve">You can upgrade or downgrade the controller software only between two releases. To upgrade or downgrade beyond two releases, you must first install an intermediate release. For example, if your controller is running a 4.1 or 4.2 software release, you can upgrade your controller directly to software release 5.0.148.0. If your controller is running a 3.2 or 4.0 release, you must upgrade your controller to an intermediate release prior to upgrading to 5.0.148.0. </w:t>
      </w:r>
      <w:hyperlink r:id="rId7" w:anchor="wp233863" w:history="1">
        <w:r w:rsidRPr="00362C4B">
          <w:rPr>
            <w:rFonts w:ascii="Times New Roman" w:eastAsia="Times New Roman" w:hAnsi="Times New Roman" w:cs="Times New Roman"/>
            <w:color w:val="003399"/>
            <w:sz w:val="24"/>
            <w:szCs w:val="24"/>
            <w:u w:val="single"/>
          </w:rPr>
          <w:t>Table 1</w:t>
        </w:r>
      </w:hyperlink>
      <w:r w:rsidRPr="00362C4B">
        <w:rPr>
          <w:rFonts w:ascii="Times New Roman" w:eastAsia="Times New Roman" w:hAnsi="Times New Roman" w:cs="Times New Roman"/>
          <w:color w:val="000000"/>
          <w:sz w:val="24"/>
          <w:szCs w:val="24"/>
        </w:rPr>
        <w:t xml:space="preserve"> shows the upgrade path that you must follow before downloading software release 5.0.148.0. </w:t>
      </w:r>
    </w:p>
    <w:tbl>
      <w:tblPr>
        <w:tblW w:w="4000" w:type="pct"/>
        <w:tblCellSpacing w:w="0" w:type="dxa"/>
        <w:tblBorders>
          <w:top w:val="outset" w:sz="6" w:space="0" w:color="808080"/>
          <w:left w:val="outset" w:sz="6" w:space="0" w:color="808080"/>
          <w:bottom w:val="outset" w:sz="6" w:space="0" w:color="808080"/>
          <w:right w:val="outset" w:sz="6" w:space="0" w:color="808080"/>
        </w:tblBorders>
        <w:tblCellMar>
          <w:top w:w="45" w:type="dxa"/>
          <w:left w:w="45" w:type="dxa"/>
          <w:bottom w:w="45" w:type="dxa"/>
          <w:right w:w="45" w:type="dxa"/>
        </w:tblCellMar>
        <w:tblLook w:val="04A0" w:firstRow="1" w:lastRow="0" w:firstColumn="1" w:lastColumn="0" w:noHBand="0" w:noVBand="1"/>
      </w:tblPr>
      <w:tblGrid>
        <w:gridCol w:w="2532"/>
        <w:gridCol w:w="5028"/>
      </w:tblGrid>
      <w:tr w:rsidR="00362C4B" w:rsidRPr="00362C4B" w:rsidTr="00362C4B">
        <w:trPr>
          <w:tblCellSpacing w:w="0" w:type="dxa"/>
        </w:trPr>
        <w:tc>
          <w:tcPr>
            <w:tcW w:w="0" w:type="auto"/>
            <w:gridSpan w:val="2"/>
            <w:tcBorders>
              <w:top w:val="nil"/>
              <w:left w:val="nil"/>
              <w:bottom w:val="nil"/>
              <w:right w:val="nil"/>
            </w:tcBorders>
            <w:vAlign w:val="center"/>
            <w:hideMark/>
          </w:tcPr>
          <w:p w:rsidR="00362C4B" w:rsidRPr="00362C4B" w:rsidRDefault="00362C4B" w:rsidP="00362C4B">
            <w:pPr>
              <w:spacing w:before="100" w:beforeAutospacing="1" w:after="100" w:afterAutospacing="1" w:line="240" w:lineRule="auto"/>
              <w:jc w:val="center"/>
              <w:rPr>
                <w:rFonts w:ascii="Times New Roman" w:eastAsia="Times New Roman" w:hAnsi="Times New Roman" w:cs="Times New Roman"/>
                <w:sz w:val="24"/>
                <w:szCs w:val="24"/>
              </w:rPr>
            </w:pPr>
            <w:bookmarkStart w:id="9" w:name="wpxref68333"/>
            <w:bookmarkStart w:id="10" w:name="wp233863"/>
            <w:bookmarkStart w:id="11" w:name="wp233906"/>
            <w:bookmarkEnd w:id="9"/>
            <w:bookmarkEnd w:id="10"/>
            <w:bookmarkEnd w:id="11"/>
            <w:r w:rsidRPr="00362C4B">
              <w:rPr>
                <w:rFonts w:ascii="Times New Roman" w:eastAsia="Times New Roman" w:hAnsi="Times New Roman" w:cs="Times New Roman"/>
                <w:sz w:val="24"/>
                <w:szCs w:val="24"/>
              </w:rPr>
              <w:t xml:space="preserve">Table 1 Upgrade Path to Controller Software Release 5.0.148.0 </w:t>
            </w:r>
          </w:p>
        </w:tc>
      </w:tr>
      <w:tr w:rsidR="00362C4B" w:rsidRPr="00362C4B" w:rsidTr="00362C4B">
        <w:trPr>
          <w:tblCellSpacing w:w="0" w:type="dxa"/>
        </w:trPr>
        <w:tc>
          <w:tcPr>
            <w:tcW w:w="0" w:type="auto"/>
            <w:tcBorders>
              <w:top w:val="outset" w:sz="6" w:space="0" w:color="808080"/>
              <w:left w:val="outset" w:sz="6" w:space="0" w:color="808080"/>
              <w:bottom w:val="outset" w:sz="6" w:space="0" w:color="808080"/>
              <w:right w:val="outset" w:sz="6" w:space="0" w:color="808080"/>
            </w:tcBorders>
            <w:vAlign w:val="bottom"/>
            <w:hideMark/>
          </w:tcPr>
          <w:p w:rsidR="00362C4B" w:rsidRPr="00362C4B" w:rsidRDefault="00362C4B" w:rsidP="00362C4B">
            <w:pPr>
              <w:spacing w:after="0" w:line="240" w:lineRule="auto"/>
              <w:jc w:val="center"/>
              <w:rPr>
                <w:rFonts w:ascii="Times New Roman" w:eastAsia="Times New Roman" w:hAnsi="Times New Roman" w:cs="Times New Roman"/>
                <w:b/>
                <w:bCs/>
                <w:color w:val="000000"/>
                <w:sz w:val="25"/>
                <w:szCs w:val="25"/>
              </w:rPr>
            </w:pPr>
            <w:bookmarkStart w:id="12" w:name="wp233867"/>
            <w:bookmarkEnd w:id="12"/>
            <w:r w:rsidRPr="00362C4B">
              <w:rPr>
                <w:rFonts w:ascii="Times New Roman" w:eastAsia="Times New Roman" w:hAnsi="Times New Roman" w:cs="Times New Roman"/>
                <w:b/>
                <w:bCs/>
                <w:color w:val="000000"/>
                <w:sz w:val="25"/>
                <w:szCs w:val="25"/>
              </w:rPr>
              <w:t xml:space="preserve">Current Software Release </w:t>
            </w:r>
          </w:p>
        </w:tc>
        <w:tc>
          <w:tcPr>
            <w:tcW w:w="0" w:type="auto"/>
            <w:tcBorders>
              <w:top w:val="outset" w:sz="6" w:space="0" w:color="808080"/>
              <w:left w:val="outset" w:sz="6" w:space="0" w:color="808080"/>
              <w:bottom w:val="outset" w:sz="6" w:space="0" w:color="808080"/>
              <w:right w:val="outset" w:sz="6" w:space="0" w:color="808080"/>
            </w:tcBorders>
            <w:vAlign w:val="bottom"/>
            <w:hideMark/>
          </w:tcPr>
          <w:p w:rsidR="00362C4B" w:rsidRPr="00362C4B" w:rsidRDefault="00362C4B" w:rsidP="00362C4B">
            <w:pPr>
              <w:spacing w:after="0" w:line="240" w:lineRule="auto"/>
              <w:jc w:val="center"/>
              <w:rPr>
                <w:rFonts w:ascii="Times New Roman" w:eastAsia="Times New Roman" w:hAnsi="Times New Roman" w:cs="Times New Roman"/>
                <w:b/>
                <w:bCs/>
                <w:color w:val="000000"/>
                <w:sz w:val="25"/>
                <w:szCs w:val="25"/>
              </w:rPr>
            </w:pPr>
            <w:bookmarkStart w:id="13" w:name="wp233869"/>
            <w:bookmarkEnd w:id="13"/>
            <w:r w:rsidRPr="00362C4B">
              <w:rPr>
                <w:rFonts w:ascii="Times New Roman" w:eastAsia="Times New Roman" w:hAnsi="Times New Roman" w:cs="Times New Roman"/>
                <w:b/>
                <w:bCs/>
                <w:color w:val="000000"/>
                <w:sz w:val="25"/>
                <w:szCs w:val="25"/>
              </w:rPr>
              <w:t xml:space="preserve">Upgrade Path to 5.0.148.0 Software </w:t>
            </w:r>
          </w:p>
        </w:tc>
      </w:tr>
      <w:tr w:rsidR="00362C4B" w:rsidRPr="00362C4B" w:rsidTr="00362C4B">
        <w:trPr>
          <w:tblCellSpacing w:w="0" w:type="dxa"/>
        </w:trPr>
        <w:tc>
          <w:tcPr>
            <w:tcW w:w="0" w:type="auto"/>
            <w:tcBorders>
              <w:top w:val="outset" w:sz="6" w:space="0" w:color="808080"/>
              <w:left w:val="outset" w:sz="6" w:space="0" w:color="808080"/>
              <w:bottom w:val="outset" w:sz="6" w:space="0" w:color="808080"/>
              <w:right w:val="outset" w:sz="6" w:space="0" w:color="808080"/>
            </w:tcBorders>
            <w:hideMark/>
          </w:tcPr>
          <w:p w:rsidR="00362C4B" w:rsidRPr="00362C4B" w:rsidRDefault="00362C4B" w:rsidP="00362C4B">
            <w:pPr>
              <w:spacing w:before="100" w:beforeAutospacing="1" w:after="100" w:afterAutospacing="1" w:line="240" w:lineRule="auto"/>
              <w:rPr>
                <w:rFonts w:ascii="Times New Roman" w:eastAsia="Times New Roman" w:hAnsi="Times New Roman" w:cs="Times New Roman"/>
                <w:sz w:val="24"/>
                <w:szCs w:val="24"/>
              </w:rPr>
            </w:pPr>
            <w:bookmarkStart w:id="14" w:name="wp233891"/>
            <w:bookmarkEnd w:id="14"/>
            <w:r w:rsidRPr="00362C4B">
              <w:rPr>
                <w:rFonts w:ascii="Times New Roman" w:eastAsia="Times New Roman" w:hAnsi="Times New Roman" w:cs="Times New Roman"/>
                <w:sz w:val="24"/>
                <w:szCs w:val="24"/>
              </w:rPr>
              <w:t xml:space="preserve">3.2.78.0 or later 3.2 release </w:t>
            </w:r>
          </w:p>
        </w:tc>
        <w:tc>
          <w:tcPr>
            <w:tcW w:w="0" w:type="auto"/>
            <w:tcBorders>
              <w:top w:val="outset" w:sz="6" w:space="0" w:color="808080"/>
              <w:left w:val="outset" w:sz="6" w:space="0" w:color="808080"/>
              <w:bottom w:val="outset" w:sz="6" w:space="0" w:color="808080"/>
              <w:right w:val="outset" w:sz="6" w:space="0" w:color="808080"/>
            </w:tcBorders>
            <w:hideMark/>
          </w:tcPr>
          <w:p w:rsidR="00362C4B" w:rsidRPr="00362C4B" w:rsidRDefault="00362C4B" w:rsidP="00362C4B">
            <w:pPr>
              <w:spacing w:before="100" w:beforeAutospacing="1" w:after="100" w:afterAutospacing="1" w:line="240" w:lineRule="auto"/>
              <w:rPr>
                <w:rFonts w:ascii="Times New Roman" w:eastAsia="Times New Roman" w:hAnsi="Times New Roman" w:cs="Times New Roman"/>
                <w:sz w:val="24"/>
                <w:szCs w:val="24"/>
              </w:rPr>
            </w:pPr>
            <w:bookmarkStart w:id="15" w:name="wp233893"/>
            <w:bookmarkEnd w:id="15"/>
            <w:r w:rsidRPr="00362C4B">
              <w:rPr>
                <w:rFonts w:ascii="Times New Roman" w:eastAsia="Times New Roman" w:hAnsi="Times New Roman" w:cs="Times New Roman"/>
                <w:sz w:val="24"/>
                <w:szCs w:val="24"/>
              </w:rPr>
              <w:t xml:space="preserve">Upgrade to a 4.1 release before upgrading to 5.0.148.0. </w:t>
            </w:r>
          </w:p>
        </w:tc>
      </w:tr>
      <w:tr w:rsidR="00362C4B" w:rsidRPr="00362C4B" w:rsidTr="00362C4B">
        <w:trPr>
          <w:tblCellSpacing w:w="0" w:type="dxa"/>
        </w:trPr>
        <w:tc>
          <w:tcPr>
            <w:tcW w:w="0" w:type="auto"/>
            <w:tcBorders>
              <w:top w:val="outset" w:sz="6" w:space="0" w:color="808080"/>
              <w:left w:val="outset" w:sz="6" w:space="0" w:color="808080"/>
              <w:bottom w:val="outset" w:sz="6" w:space="0" w:color="808080"/>
              <w:right w:val="outset" w:sz="6" w:space="0" w:color="808080"/>
            </w:tcBorders>
            <w:hideMark/>
          </w:tcPr>
          <w:p w:rsidR="00362C4B" w:rsidRPr="00362C4B" w:rsidRDefault="00362C4B" w:rsidP="00362C4B">
            <w:pPr>
              <w:spacing w:before="100" w:beforeAutospacing="1" w:after="100" w:afterAutospacing="1" w:line="240" w:lineRule="auto"/>
              <w:rPr>
                <w:rFonts w:ascii="Times New Roman" w:eastAsia="Times New Roman" w:hAnsi="Times New Roman" w:cs="Times New Roman"/>
                <w:sz w:val="24"/>
                <w:szCs w:val="24"/>
              </w:rPr>
            </w:pPr>
            <w:bookmarkStart w:id="16" w:name="wp233903"/>
            <w:bookmarkEnd w:id="16"/>
            <w:r w:rsidRPr="00362C4B">
              <w:rPr>
                <w:rFonts w:ascii="Times New Roman" w:eastAsia="Times New Roman" w:hAnsi="Times New Roman" w:cs="Times New Roman"/>
                <w:sz w:val="24"/>
                <w:szCs w:val="24"/>
              </w:rPr>
              <w:t xml:space="preserve">4.0.155.5 or later 4.0 release </w:t>
            </w:r>
          </w:p>
        </w:tc>
        <w:tc>
          <w:tcPr>
            <w:tcW w:w="0" w:type="auto"/>
            <w:tcBorders>
              <w:top w:val="outset" w:sz="6" w:space="0" w:color="808080"/>
              <w:left w:val="outset" w:sz="6" w:space="0" w:color="808080"/>
              <w:bottom w:val="outset" w:sz="6" w:space="0" w:color="808080"/>
              <w:right w:val="outset" w:sz="6" w:space="0" w:color="808080"/>
            </w:tcBorders>
            <w:hideMark/>
          </w:tcPr>
          <w:p w:rsidR="00362C4B" w:rsidRPr="00362C4B" w:rsidRDefault="00362C4B" w:rsidP="00362C4B">
            <w:pPr>
              <w:spacing w:before="100" w:beforeAutospacing="1" w:after="100" w:afterAutospacing="1" w:line="240" w:lineRule="auto"/>
              <w:rPr>
                <w:rFonts w:ascii="Times New Roman" w:eastAsia="Times New Roman" w:hAnsi="Times New Roman" w:cs="Times New Roman"/>
                <w:sz w:val="24"/>
                <w:szCs w:val="24"/>
              </w:rPr>
            </w:pPr>
            <w:bookmarkStart w:id="17" w:name="wp233905"/>
            <w:bookmarkEnd w:id="17"/>
            <w:r w:rsidRPr="00362C4B">
              <w:rPr>
                <w:rFonts w:ascii="Times New Roman" w:eastAsia="Times New Roman" w:hAnsi="Times New Roman" w:cs="Times New Roman"/>
                <w:sz w:val="24"/>
                <w:szCs w:val="24"/>
              </w:rPr>
              <w:t xml:space="preserve">Upgrade to a 4.1 or 4.2 release before upgrading to 5.0.148.0 </w:t>
            </w:r>
          </w:p>
        </w:tc>
      </w:tr>
      <w:tr w:rsidR="00362C4B" w:rsidRPr="00362C4B" w:rsidTr="00362C4B">
        <w:trPr>
          <w:tblCellSpacing w:w="0" w:type="dxa"/>
        </w:trPr>
        <w:tc>
          <w:tcPr>
            <w:tcW w:w="0" w:type="auto"/>
            <w:tcBorders>
              <w:top w:val="outset" w:sz="6" w:space="0" w:color="808080"/>
              <w:left w:val="outset" w:sz="6" w:space="0" w:color="808080"/>
              <w:bottom w:val="outset" w:sz="6" w:space="0" w:color="808080"/>
              <w:right w:val="outset" w:sz="6" w:space="0" w:color="808080"/>
            </w:tcBorders>
            <w:hideMark/>
          </w:tcPr>
          <w:p w:rsidR="00362C4B" w:rsidRPr="00362C4B" w:rsidRDefault="00362C4B" w:rsidP="00362C4B">
            <w:pPr>
              <w:spacing w:before="100" w:beforeAutospacing="1" w:after="100" w:afterAutospacing="1" w:line="240" w:lineRule="auto"/>
              <w:rPr>
                <w:rFonts w:ascii="Times New Roman" w:eastAsia="Times New Roman" w:hAnsi="Times New Roman" w:cs="Times New Roman"/>
                <w:sz w:val="24"/>
                <w:szCs w:val="24"/>
              </w:rPr>
            </w:pPr>
            <w:bookmarkStart w:id="18" w:name="wp248366"/>
            <w:bookmarkEnd w:id="18"/>
            <w:r w:rsidRPr="00362C4B">
              <w:rPr>
                <w:rFonts w:ascii="Times New Roman" w:eastAsia="Times New Roman" w:hAnsi="Times New Roman" w:cs="Times New Roman"/>
                <w:sz w:val="24"/>
                <w:szCs w:val="24"/>
              </w:rPr>
              <w:t xml:space="preserve">4.1.171.0 or later 4.1 release </w:t>
            </w:r>
          </w:p>
        </w:tc>
        <w:tc>
          <w:tcPr>
            <w:tcW w:w="0" w:type="auto"/>
            <w:tcBorders>
              <w:top w:val="outset" w:sz="6" w:space="0" w:color="808080"/>
              <w:left w:val="outset" w:sz="6" w:space="0" w:color="808080"/>
              <w:bottom w:val="outset" w:sz="6" w:space="0" w:color="808080"/>
              <w:right w:val="outset" w:sz="6" w:space="0" w:color="808080"/>
            </w:tcBorders>
            <w:hideMark/>
          </w:tcPr>
          <w:p w:rsidR="00362C4B" w:rsidRPr="00362C4B" w:rsidRDefault="00362C4B" w:rsidP="00362C4B">
            <w:pPr>
              <w:spacing w:before="100" w:beforeAutospacing="1" w:after="100" w:afterAutospacing="1" w:line="240" w:lineRule="auto"/>
              <w:rPr>
                <w:rFonts w:ascii="Times New Roman" w:eastAsia="Times New Roman" w:hAnsi="Times New Roman" w:cs="Times New Roman"/>
                <w:sz w:val="24"/>
                <w:szCs w:val="24"/>
              </w:rPr>
            </w:pPr>
            <w:bookmarkStart w:id="19" w:name="wp248368"/>
            <w:bookmarkEnd w:id="19"/>
            <w:r w:rsidRPr="00362C4B">
              <w:rPr>
                <w:rFonts w:ascii="Times New Roman" w:eastAsia="Times New Roman" w:hAnsi="Times New Roman" w:cs="Times New Roman"/>
                <w:sz w:val="24"/>
                <w:szCs w:val="24"/>
              </w:rPr>
              <w:t xml:space="preserve">You can upgrade directly to 5.0.148.0. </w:t>
            </w:r>
          </w:p>
        </w:tc>
      </w:tr>
      <w:tr w:rsidR="00362C4B" w:rsidRPr="00362C4B" w:rsidTr="00362C4B">
        <w:trPr>
          <w:tblCellSpacing w:w="0" w:type="dxa"/>
        </w:trPr>
        <w:tc>
          <w:tcPr>
            <w:tcW w:w="0" w:type="auto"/>
            <w:tcBorders>
              <w:top w:val="outset" w:sz="6" w:space="0" w:color="808080"/>
              <w:left w:val="outset" w:sz="6" w:space="0" w:color="808080"/>
              <w:bottom w:val="outset" w:sz="6" w:space="0" w:color="808080"/>
              <w:right w:val="outset" w:sz="6" w:space="0" w:color="808080"/>
            </w:tcBorders>
            <w:hideMark/>
          </w:tcPr>
          <w:p w:rsidR="00362C4B" w:rsidRPr="00362C4B" w:rsidRDefault="00362C4B" w:rsidP="00362C4B">
            <w:pPr>
              <w:spacing w:before="100" w:beforeAutospacing="1" w:after="100" w:afterAutospacing="1" w:line="240" w:lineRule="auto"/>
              <w:rPr>
                <w:rFonts w:ascii="Times New Roman" w:eastAsia="Times New Roman" w:hAnsi="Times New Roman" w:cs="Times New Roman"/>
                <w:sz w:val="24"/>
                <w:szCs w:val="24"/>
              </w:rPr>
            </w:pPr>
            <w:bookmarkStart w:id="20" w:name="wp347261"/>
            <w:bookmarkEnd w:id="20"/>
            <w:r w:rsidRPr="00362C4B">
              <w:rPr>
                <w:rFonts w:ascii="Times New Roman" w:eastAsia="Times New Roman" w:hAnsi="Times New Roman" w:cs="Times New Roman"/>
                <w:sz w:val="24"/>
                <w:szCs w:val="24"/>
              </w:rPr>
              <w:lastRenderedPageBreak/>
              <w:t xml:space="preserve">4.2.61.0 or later 4.2 release </w:t>
            </w:r>
          </w:p>
        </w:tc>
        <w:tc>
          <w:tcPr>
            <w:tcW w:w="0" w:type="auto"/>
            <w:tcBorders>
              <w:top w:val="outset" w:sz="6" w:space="0" w:color="808080"/>
              <w:left w:val="outset" w:sz="6" w:space="0" w:color="808080"/>
              <w:bottom w:val="outset" w:sz="6" w:space="0" w:color="808080"/>
              <w:right w:val="outset" w:sz="6" w:space="0" w:color="808080"/>
            </w:tcBorders>
            <w:hideMark/>
          </w:tcPr>
          <w:p w:rsidR="00362C4B" w:rsidRPr="00362C4B" w:rsidRDefault="00362C4B" w:rsidP="00362C4B">
            <w:pPr>
              <w:spacing w:before="100" w:beforeAutospacing="1" w:after="100" w:afterAutospacing="1" w:line="240" w:lineRule="auto"/>
              <w:rPr>
                <w:rFonts w:ascii="Times New Roman" w:eastAsia="Times New Roman" w:hAnsi="Times New Roman" w:cs="Times New Roman"/>
                <w:sz w:val="24"/>
                <w:szCs w:val="24"/>
              </w:rPr>
            </w:pPr>
            <w:bookmarkStart w:id="21" w:name="wp347263"/>
            <w:bookmarkEnd w:id="21"/>
            <w:r w:rsidRPr="00362C4B">
              <w:rPr>
                <w:rFonts w:ascii="Times New Roman" w:eastAsia="Times New Roman" w:hAnsi="Times New Roman" w:cs="Times New Roman"/>
                <w:sz w:val="24"/>
                <w:szCs w:val="24"/>
              </w:rPr>
              <w:t xml:space="preserve">You can upgrade directly to 5.0.148.0. </w:t>
            </w:r>
          </w:p>
        </w:tc>
      </w:tr>
    </w:tbl>
    <w:p w:rsidR="002007B3" w:rsidRDefault="002007B3" w:rsidP="009C73FD">
      <w:pPr>
        <w:spacing w:after="0"/>
        <w:rPr>
          <w:rFonts w:ascii="Times New Roman" w:hAnsi="Times New Roman" w:cs="Times New Roman"/>
          <w:sz w:val="24"/>
          <w:szCs w:val="24"/>
        </w:rPr>
      </w:pPr>
    </w:p>
    <w:p w:rsidR="00362C4B" w:rsidRDefault="00362C4B" w:rsidP="009C73FD">
      <w:pPr>
        <w:spacing w:after="0"/>
        <w:rPr>
          <w:rFonts w:ascii="Times New Roman" w:hAnsi="Times New Roman" w:cs="Times New Roman"/>
          <w:sz w:val="24"/>
          <w:szCs w:val="24"/>
        </w:rPr>
      </w:pPr>
    </w:p>
    <w:p w:rsidR="00362C4B" w:rsidRDefault="00362C4B" w:rsidP="009C73FD">
      <w:pPr>
        <w:spacing w:after="0"/>
        <w:rPr>
          <w:rFonts w:ascii="Times New Roman" w:hAnsi="Times New Roman" w:cs="Times New Roman"/>
          <w:sz w:val="24"/>
          <w:szCs w:val="24"/>
        </w:rPr>
      </w:pPr>
    </w:p>
    <w:p w:rsidR="00362C4B" w:rsidRDefault="00362C4B" w:rsidP="009C73FD">
      <w:pPr>
        <w:spacing w:after="0"/>
        <w:rPr>
          <w:rFonts w:ascii="Times New Roman" w:hAnsi="Times New Roman" w:cs="Times New Roman"/>
          <w:sz w:val="24"/>
          <w:szCs w:val="24"/>
        </w:rPr>
      </w:pPr>
    </w:p>
    <w:p w:rsidR="00362C4B" w:rsidRDefault="00362C4B" w:rsidP="009C73FD">
      <w:pPr>
        <w:spacing w:after="0"/>
        <w:rPr>
          <w:rFonts w:ascii="Times New Roman" w:hAnsi="Times New Roman" w:cs="Times New Roman"/>
          <w:sz w:val="24"/>
          <w:szCs w:val="24"/>
        </w:rPr>
      </w:pPr>
    </w:p>
    <w:p w:rsidR="00362C4B" w:rsidRDefault="00362C4B">
      <w:pPr>
        <w:rPr>
          <w:rFonts w:ascii="Times New Roman" w:hAnsi="Times New Roman" w:cs="Times New Roman"/>
          <w:sz w:val="24"/>
          <w:szCs w:val="24"/>
        </w:rPr>
      </w:pPr>
      <w:r>
        <w:rPr>
          <w:rFonts w:ascii="Times New Roman" w:hAnsi="Times New Roman" w:cs="Times New Roman"/>
          <w:sz w:val="24"/>
          <w:szCs w:val="24"/>
        </w:rPr>
        <w:br w:type="page"/>
      </w:r>
    </w:p>
    <w:p w:rsidR="00362C4B" w:rsidRDefault="00362C4B" w:rsidP="009C73FD">
      <w:pPr>
        <w:spacing w:after="0"/>
        <w:rPr>
          <w:rFonts w:ascii="Times New Roman" w:hAnsi="Times New Roman" w:cs="Times New Roman"/>
          <w:sz w:val="24"/>
          <w:szCs w:val="24"/>
        </w:rPr>
      </w:pPr>
      <w:r>
        <w:rPr>
          <w:rFonts w:ascii="Times New Roman" w:hAnsi="Times New Roman" w:cs="Times New Roman"/>
          <w:sz w:val="24"/>
          <w:szCs w:val="24"/>
        </w:rPr>
        <w:lastRenderedPageBreak/>
        <w:t>Screen Shots:</w:t>
      </w:r>
    </w:p>
    <w:p w:rsidR="00362C4B" w:rsidRDefault="00362C4B"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71875" cy="44005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srcRect/>
                    <a:stretch>
                      <a:fillRect/>
                    </a:stretch>
                  </pic:blipFill>
                  <pic:spPr bwMode="auto">
                    <a:xfrm>
                      <a:off x="0" y="0"/>
                      <a:ext cx="3571875" cy="4400550"/>
                    </a:xfrm>
                    <a:prstGeom prst="rect">
                      <a:avLst/>
                    </a:prstGeom>
                    <a:noFill/>
                    <a:ln w="9525">
                      <a:noFill/>
                      <a:miter lim="800000"/>
                      <a:headEnd/>
                      <a:tailEnd/>
                    </a:ln>
                  </pic:spPr>
                </pic:pic>
              </a:graphicData>
            </a:graphic>
          </wp:inline>
        </w:drawing>
      </w:r>
    </w:p>
    <w:p w:rsidR="00362C4B" w:rsidRDefault="00362C4B" w:rsidP="009C73FD">
      <w:pPr>
        <w:spacing w:after="0"/>
        <w:rPr>
          <w:rFonts w:ascii="Times New Roman" w:hAnsi="Times New Roman" w:cs="Times New Roman"/>
          <w:sz w:val="24"/>
          <w:szCs w:val="24"/>
        </w:rPr>
      </w:pPr>
    </w:p>
    <w:p w:rsidR="00362C4B" w:rsidRDefault="00362C4B"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616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62C4B" w:rsidRDefault="00362C4B" w:rsidP="009C73FD">
      <w:pPr>
        <w:spacing w:after="0"/>
        <w:rPr>
          <w:rFonts w:ascii="Times New Roman" w:hAnsi="Times New Roman" w:cs="Times New Roman"/>
          <w:sz w:val="24"/>
          <w:szCs w:val="24"/>
        </w:rPr>
      </w:pPr>
    </w:p>
    <w:p w:rsidR="00362C4B" w:rsidRDefault="00BA2AD5"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616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BA2AD5" w:rsidRDefault="00BA2AD5" w:rsidP="009C73FD">
      <w:pPr>
        <w:spacing w:after="0"/>
        <w:rPr>
          <w:rFonts w:ascii="Times New Roman" w:hAnsi="Times New Roman" w:cs="Times New Roman"/>
          <w:sz w:val="24"/>
          <w:szCs w:val="24"/>
        </w:rPr>
      </w:pPr>
    </w:p>
    <w:p w:rsidR="00BA2AD5" w:rsidRDefault="00BA2AD5"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616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BA2AD5" w:rsidRDefault="00BA2AD5" w:rsidP="009C73FD">
      <w:pPr>
        <w:spacing w:after="0"/>
        <w:rPr>
          <w:rFonts w:ascii="Times New Roman" w:hAnsi="Times New Roman" w:cs="Times New Roman"/>
          <w:sz w:val="24"/>
          <w:szCs w:val="24"/>
        </w:rPr>
      </w:pPr>
    </w:p>
    <w:p w:rsidR="00BA2AD5" w:rsidRDefault="00BA2AD5"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616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BA2AD5" w:rsidRDefault="00BA2AD5" w:rsidP="009C73FD">
      <w:pPr>
        <w:spacing w:after="0"/>
        <w:rPr>
          <w:rFonts w:ascii="Times New Roman" w:hAnsi="Times New Roman" w:cs="Times New Roman"/>
          <w:sz w:val="24"/>
          <w:szCs w:val="24"/>
        </w:rPr>
      </w:pPr>
    </w:p>
    <w:p w:rsidR="00BA2AD5" w:rsidRDefault="00BA2AD5"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r>
        <w:rPr>
          <w:rFonts w:ascii="Times New Roman" w:hAnsi="Times New Roman" w:cs="Times New Roman"/>
          <w:sz w:val="24"/>
          <w:szCs w:val="24"/>
        </w:rPr>
        <w:t>Creating WLANS</w:t>
      </w:r>
    </w:p>
    <w:p w:rsidR="00137E20" w:rsidRDefault="00137E20"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616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616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616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r>
        <w:rPr>
          <w:rFonts w:ascii="Times New Roman" w:hAnsi="Times New Roman" w:cs="Times New Roman"/>
          <w:sz w:val="24"/>
          <w:szCs w:val="24"/>
        </w:rPr>
        <w:t>Uncheck Broadcast SSID</w:t>
      </w:r>
    </w:p>
    <w:p w:rsidR="00137E20" w:rsidRDefault="00137E20"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616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r>
        <w:rPr>
          <w:rFonts w:ascii="Times New Roman" w:hAnsi="Times New Roman" w:cs="Times New Roman"/>
          <w:sz w:val="24"/>
          <w:szCs w:val="24"/>
        </w:rPr>
        <w:t>WPA+WPA2 security</w:t>
      </w:r>
    </w:p>
    <w:p w:rsidR="00137E20" w:rsidRDefault="00137E20"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616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r>
        <w:rPr>
          <w:rFonts w:ascii="Times New Roman" w:hAnsi="Times New Roman" w:cs="Times New Roman"/>
          <w:sz w:val="24"/>
          <w:szCs w:val="24"/>
        </w:rPr>
        <w:t>Connect to AAA servers</w:t>
      </w:r>
    </w:p>
    <w:p w:rsidR="00137E20" w:rsidRDefault="00137E20"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616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r>
        <w:rPr>
          <w:rFonts w:ascii="Times New Roman" w:hAnsi="Times New Roman" w:cs="Times New Roman"/>
          <w:sz w:val="24"/>
          <w:szCs w:val="24"/>
        </w:rPr>
        <w:t>Remove check from Client Exlusion</w:t>
      </w:r>
    </w:p>
    <w:p w:rsidR="00137E20" w:rsidRDefault="00137E20"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616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r>
        <w:rPr>
          <w:rFonts w:ascii="Times New Roman" w:hAnsi="Times New Roman" w:cs="Times New Roman"/>
          <w:sz w:val="24"/>
          <w:szCs w:val="24"/>
        </w:rPr>
        <w:t>OK when you apply the WLAN</w:t>
      </w:r>
    </w:p>
    <w:p w:rsidR="00137E20" w:rsidRDefault="00137E20"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616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r>
        <w:rPr>
          <w:rFonts w:ascii="Times New Roman" w:hAnsi="Times New Roman" w:cs="Times New Roman"/>
          <w:sz w:val="24"/>
          <w:szCs w:val="24"/>
        </w:rPr>
        <w:t>Ethernet Multicast Mode to support SynchronEyes</w:t>
      </w:r>
    </w:p>
    <w:p w:rsidR="00137E20" w:rsidRDefault="00137E20"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616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r>
        <w:rPr>
          <w:rFonts w:ascii="Times New Roman" w:hAnsi="Times New Roman" w:cs="Times New Roman"/>
          <w:sz w:val="24"/>
          <w:szCs w:val="24"/>
        </w:rPr>
        <w:t>Enable 45 clients per AP</w:t>
      </w:r>
    </w:p>
    <w:p w:rsidR="00137E20" w:rsidRDefault="00137E20"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616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r>
        <w:rPr>
          <w:rFonts w:ascii="Times New Roman" w:hAnsi="Times New Roman" w:cs="Times New Roman"/>
          <w:sz w:val="24"/>
          <w:szCs w:val="24"/>
        </w:rPr>
        <w:t>Add Radius Authentication</w:t>
      </w:r>
    </w:p>
    <w:p w:rsidR="00137E20" w:rsidRDefault="00137E20"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616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137E20" w:rsidRDefault="00137E20"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616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r>
        <w:rPr>
          <w:rFonts w:ascii="Times New Roman" w:hAnsi="Times New Roman" w:cs="Times New Roman"/>
          <w:sz w:val="24"/>
          <w:szCs w:val="24"/>
        </w:rPr>
        <w:t>Add RADIUS Accounting</w:t>
      </w:r>
    </w:p>
    <w:p w:rsidR="00137E20" w:rsidRDefault="00137E20"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616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56616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Default="00137E20" w:rsidP="009C73FD">
      <w:pPr>
        <w:spacing w:after="0"/>
        <w:rPr>
          <w:rFonts w:ascii="Times New Roman" w:hAnsi="Times New Roman" w:cs="Times New Roman"/>
          <w:sz w:val="24"/>
          <w:szCs w:val="24"/>
        </w:rPr>
      </w:pPr>
    </w:p>
    <w:p w:rsidR="00137E20" w:rsidRPr="009C73FD" w:rsidRDefault="00137E20" w:rsidP="009C73FD">
      <w:pPr>
        <w:spacing w:after="0"/>
        <w:rPr>
          <w:rFonts w:ascii="Times New Roman" w:hAnsi="Times New Roman" w:cs="Times New Roman"/>
          <w:sz w:val="24"/>
          <w:szCs w:val="24"/>
        </w:rPr>
      </w:pPr>
    </w:p>
    <w:sectPr w:rsidR="00137E20" w:rsidRPr="009C73FD" w:rsidSect="000B41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C4B"/>
    <w:rsid w:val="000B41F4"/>
    <w:rsid w:val="00137E20"/>
    <w:rsid w:val="002007B3"/>
    <w:rsid w:val="002C32A9"/>
    <w:rsid w:val="00362C4B"/>
    <w:rsid w:val="009C73FD"/>
    <w:rsid w:val="00BA2AD5"/>
    <w:rsid w:val="00FD509E"/>
    <w:rsid w:val="00FD7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62C4B"/>
    <w:pPr>
      <w:spacing w:before="100" w:beforeAutospacing="1" w:after="100" w:afterAutospacing="1" w:line="240" w:lineRule="auto"/>
      <w:outlineLvl w:val="2"/>
    </w:pPr>
    <w:rPr>
      <w:rFonts w:ascii="Times New Roman" w:eastAsia="Times New Roman" w:hAnsi="Times New Roman" w:cs="Times New Roman"/>
      <w:b/>
      <w:bCs/>
      <w:color w:val="336666"/>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62C4B"/>
    <w:rPr>
      <w:rFonts w:ascii="Times New Roman" w:eastAsia="Times New Roman" w:hAnsi="Times New Roman" w:cs="Times New Roman"/>
      <w:b/>
      <w:bCs/>
      <w:color w:val="336666"/>
      <w:sz w:val="25"/>
      <w:szCs w:val="25"/>
    </w:rPr>
  </w:style>
  <w:style w:type="character" w:styleId="Hyperlink">
    <w:name w:val="Hyperlink"/>
    <w:basedOn w:val="DefaultParagraphFont"/>
    <w:uiPriority w:val="99"/>
    <w:semiHidden/>
    <w:unhideWhenUsed/>
    <w:rsid w:val="00362C4B"/>
    <w:rPr>
      <w:color w:val="003399"/>
      <w:u w:val="single"/>
    </w:rPr>
  </w:style>
  <w:style w:type="paragraph" w:customStyle="1" w:styleId="pbu1bullet1">
    <w:name w:val="pbu1_bullet1"/>
    <w:basedOn w:val="Normal"/>
    <w:rsid w:val="00362C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u2bullet2">
    <w:name w:val="pbu2_bullet2"/>
    <w:basedOn w:val="Normal"/>
    <w:rsid w:val="00362C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ctablecap">
    <w:name w:val="ptc_tablecap"/>
    <w:basedOn w:val="Normal"/>
    <w:rsid w:val="00362C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1body1">
    <w:name w:val="pb1_body1"/>
    <w:basedOn w:val="Normal"/>
    <w:rsid w:val="00362C4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62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C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62C4B"/>
    <w:pPr>
      <w:spacing w:before="100" w:beforeAutospacing="1" w:after="100" w:afterAutospacing="1" w:line="240" w:lineRule="auto"/>
      <w:outlineLvl w:val="2"/>
    </w:pPr>
    <w:rPr>
      <w:rFonts w:ascii="Times New Roman" w:eastAsia="Times New Roman" w:hAnsi="Times New Roman" w:cs="Times New Roman"/>
      <w:b/>
      <w:bCs/>
      <w:color w:val="336666"/>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62C4B"/>
    <w:rPr>
      <w:rFonts w:ascii="Times New Roman" w:eastAsia="Times New Roman" w:hAnsi="Times New Roman" w:cs="Times New Roman"/>
      <w:b/>
      <w:bCs/>
      <w:color w:val="336666"/>
      <w:sz w:val="25"/>
      <w:szCs w:val="25"/>
    </w:rPr>
  </w:style>
  <w:style w:type="character" w:styleId="Hyperlink">
    <w:name w:val="Hyperlink"/>
    <w:basedOn w:val="DefaultParagraphFont"/>
    <w:uiPriority w:val="99"/>
    <w:semiHidden/>
    <w:unhideWhenUsed/>
    <w:rsid w:val="00362C4B"/>
    <w:rPr>
      <w:color w:val="003399"/>
      <w:u w:val="single"/>
    </w:rPr>
  </w:style>
  <w:style w:type="paragraph" w:customStyle="1" w:styleId="pbu1bullet1">
    <w:name w:val="pbu1_bullet1"/>
    <w:basedOn w:val="Normal"/>
    <w:rsid w:val="00362C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u2bullet2">
    <w:name w:val="pbu2_bullet2"/>
    <w:basedOn w:val="Normal"/>
    <w:rsid w:val="00362C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ctablecap">
    <w:name w:val="ptc_tablecap"/>
    <w:basedOn w:val="Normal"/>
    <w:rsid w:val="00362C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1body1">
    <w:name w:val="pb1_body1"/>
    <w:basedOn w:val="Normal"/>
    <w:rsid w:val="00362C4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62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C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5646692">
      <w:bodyDiv w:val="1"/>
      <w:marLeft w:val="45"/>
      <w:marRight w:val="75"/>
      <w:marTop w:val="0"/>
      <w:marBottom w:val="0"/>
      <w:divBdr>
        <w:top w:val="none" w:sz="0" w:space="0" w:color="auto"/>
        <w:left w:val="none" w:sz="0" w:space="0" w:color="auto"/>
        <w:bottom w:val="none" w:sz="0" w:space="0" w:color="auto"/>
        <w:right w:val="none" w:sz="0" w:space="0" w:color="auto"/>
      </w:divBdr>
      <w:divsChild>
        <w:div w:id="1959137397">
          <w:marLeft w:val="150"/>
          <w:marRight w:val="150"/>
          <w:marTop w:val="75"/>
          <w:marBottom w:val="0"/>
          <w:divBdr>
            <w:top w:val="none" w:sz="0" w:space="0" w:color="auto"/>
            <w:left w:val="none" w:sz="0" w:space="0" w:color="auto"/>
            <w:bottom w:val="none" w:sz="0" w:space="0" w:color="auto"/>
            <w:right w:val="none" w:sz="0" w:space="0" w:color="auto"/>
          </w:divBdr>
          <w:divsChild>
            <w:div w:id="859660721">
              <w:marLeft w:val="90"/>
              <w:marRight w:val="0"/>
              <w:marTop w:val="0"/>
              <w:marBottom w:val="225"/>
              <w:divBdr>
                <w:top w:val="none" w:sz="0" w:space="0" w:color="auto"/>
                <w:left w:val="none" w:sz="0" w:space="0" w:color="auto"/>
                <w:bottom w:val="none" w:sz="0" w:space="0" w:color="auto"/>
                <w:right w:val="none" w:sz="0" w:space="0" w:color="auto"/>
              </w:divBdr>
              <w:divsChild>
                <w:div w:id="867715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563162">
                      <w:marLeft w:val="0"/>
                      <w:marRight w:val="0"/>
                      <w:marTop w:val="0"/>
                      <w:marBottom w:val="0"/>
                      <w:divBdr>
                        <w:top w:val="none" w:sz="0" w:space="0" w:color="auto"/>
                        <w:left w:val="none" w:sz="0" w:space="0" w:color="auto"/>
                        <w:bottom w:val="none" w:sz="0" w:space="0" w:color="auto"/>
                        <w:right w:val="none" w:sz="0" w:space="0" w:color="auto"/>
                      </w:divBdr>
                    </w:div>
                    <w:div w:id="1020860931">
                      <w:marLeft w:val="0"/>
                      <w:marRight w:val="0"/>
                      <w:marTop w:val="0"/>
                      <w:marBottom w:val="0"/>
                      <w:divBdr>
                        <w:top w:val="none" w:sz="0" w:space="0" w:color="auto"/>
                        <w:left w:val="none" w:sz="0" w:space="0" w:color="auto"/>
                        <w:bottom w:val="none" w:sz="0" w:space="0" w:color="auto"/>
                        <w:right w:val="none" w:sz="0" w:space="0" w:color="auto"/>
                      </w:divBdr>
                    </w:div>
                    <w:div w:id="2089883207">
                      <w:marLeft w:val="0"/>
                      <w:marRight w:val="0"/>
                      <w:marTop w:val="0"/>
                      <w:marBottom w:val="0"/>
                      <w:divBdr>
                        <w:top w:val="none" w:sz="0" w:space="0" w:color="auto"/>
                        <w:left w:val="none" w:sz="0" w:space="0" w:color="auto"/>
                        <w:bottom w:val="none" w:sz="0" w:space="0" w:color="auto"/>
                        <w:right w:val="none" w:sz="0" w:space="0" w:color="auto"/>
                      </w:divBdr>
                    </w:div>
                    <w:div w:id="7210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hyperlink" Target="http://www.cisco.com/en/US/docs/wireless/controller/release/notes/crn501480.html"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gi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423</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Hohn</dc:creator>
  <cp:lastModifiedBy>GravesITSolutions</cp:lastModifiedBy>
  <cp:revision>2</cp:revision>
  <dcterms:created xsi:type="dcterms:W3CDTF">2010-05-26T20:17:00Z</dcterms:created>
  <dcterms:modified xsi:type="dcterms:W3CDTF">2010-05-26T20:17:00Z</dcterms:modified>
</cp:coreProperties>
</file>